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紫金县九和镇官坑村美化、绿化、“四小园建设”项目工程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E0E4352"/>
    <w:rsid w:val="410E475C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E2A4F1E"/>
    <w:rsid w:val="604D2931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2022-03-14T09:57:57Z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5300A42D9B2E48B5A9C0710ACEE1920A</vt:lpwstr>
  </property>
</Properties>
</file>