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紫金县蓝塘镇人民政府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蓝塘镇博雅村红儒小组河公沥桥工程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1B4E9C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3C33B95"/>
    <w:rsid w:val="24883361"/>
    <w:rsid w:val="24A55903"/>
    <w:rsid w:val="257A1FF0"/>
    <w:rsid w:val="27E05386"/>
    <w:rsid w:val="29551003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AA34790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A95A21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0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2023-10-17T09:46:14Z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E2B0BF246BEC46CFBCDA18599D03EE15</vt:lpwstr>
  </property>
</Properties>
</file>